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DF1" w:rsidRDefault="00F12DF1">
      <w:pPr>
        <w:spacing w:after="0" w:line="259" w:lineRule="auto"/>
        <w:ind w:left="0" w:firstLine="0"/>
        <w:jc w:val="left"/>
        <w:rPr>
          <w:rFonts w:ascii="Calibri" w:eastAsia="Calibri" w:hAnsi="Calibri" w:cs="Calibri"/>
          <w:b/>
          <w:color w:val="0070C0"/>
          <w:sz w:val="44"/>
        </w:rPr>
      </w:pPr>
    </w:p>
    <w:p w:rsidR="00F12DF1" w:rsidRDefault="00F12DF1">
      <w:pPr>
        <w:spacing w:after="0" w:line="259" w:lineRule="auto"/>
        <w:ind w:left="0" w:firstLine="0"/>
        <w:jc w:val="left"/>
        <w:rPr>
          <w:rFonts w:ascii="Calibri" w:eastAsia="Calibri" w:hAnsi="Calibri" w:cs="Calibri"/>
          <w:b/>
          <w:color w:val="0070C0"/>
          <w:sz w:val="44"/>
        </w:rPr>
      </w:pPr>
    </w:p>
    <w:p w:rsidR="00471D80" w:rsidRDefault="00F12DF1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b/>
          <w:color w:val="0070C0"/>
          <w:sz w:val="44"/>
        </w:rPr>
        <w:t xml:space="preserve">ПИТАНИЕ </w:t>
      </w:r>
    </w:p>
    <w:p w:rsidR="00471D80" w:rsidRDefault="00F12DF1">
      <w:pPr>
        <w:spacing w:after="298" w:line="259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 xml:space="preserve">             </w:t>
      </w:r>
      <w:r>
        <w:rPr>
          <w:noProof/>
        </w:rPr>
        <w:drawing>
          <wp:inline distT="0" distB="0" distL="0" distR="0">
            <wp:extent cx="4074160" cy="282448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74160" cy="282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F12DF1" w:rsidRDefault="00F12DF1">
      <w:pPr>
        <w:pStyle w:val="1"/>
        <w:rPr>
          <w:color w:val="000000"/>
        </w:rPr>
      </w:pPr>
      <w:r>
        <w:rPr>
          <w:color w:val="000000"/>
        </w:rPr>
        <w:t xml:space="preserve">                             </w:t>
      </w:r>
    </w:p>
    <w:p w:rsidR="00471D80" w:rsidRDefault="00F12DF1" w:rsidP="00F12DF1">
      <w:pPr>
        <w:pStyle w:val="1"/>
        <w:jc w:val="center"/>
      </w:pPr>
      <w:r>
        <w:t>Организация питания в</w:t>
      </w:r>
      <w:r>
        <w:t xml:space="preserve"> ДОУ</w:t>
      </w:r>
    </w:p>
    <w:p w:rsidR="00F12DF1" w:rsidRDefault="00F12DF1">
      <w:pPr>
        <w:spacing w:after="155" w:line="296" w:lineRule="auto"/>
        <w:ind w:left="-5" w:right="844" w:hanging="10"/>
        <w:rPr>
          <w:color w:val="002060"/>
        </w:rPr>
      </w:pPr>
      <w:r>
        <w:rPr>
          <w:color w:val="002060"/>
        </w:rPr>
        <w:t xml:space="preserve">              </w:t>
      </w:r>
    </w:p>
    <w:p w:rsidR="00F12DF1" w:rsidRDefault="00F12DF1">
      <w:pPr>
        <w:spacing w:after="155" w:line="296" w:lineRule="auto"/>
        <w:ind w:left="-5" w:right="844" w:hanging="10"/>
        <w:rPr>
          <w:color w:val="002060"/>
        </w:rPr>
      </w:pPr>
    </w:p>
    <w:p w:rsidR="00471D80" w:rsidRDefault="00F12DF1" w:rsidP="00F12DF1">
      <w:pPr>
        <w:spacing w:after="155" w:line="296" w:lineRule="auto"/>
        <w:ind w:left="-5" w:right="844" w:firstLine="5"/>
      </w:pPr>
      <w:r>
        <w:rPr>
          <w:color w:val="002060"/>
        </w:rPr>
        <w:t xml:space="preserve">           </w:t>
      </w:r>
      <w:r>
        <w:rPr>
          <w:color w:val="002060"/>
        </w:rPr>
        <w:t>В детском саду организовано 3-х разовое сбалансированное</w:t>
      </w:r>
      <w:r>
        <w:rPr>
          <w:color w:val="002060"/>
        </w:rPr>
        <w:t xml:space="preserve"> питание детей, питание организуется в соответствии </w:t>
      </w:r>
      <w:proofErr w:type="gramStart"/>
      <w:r>
        <w:rPr>
          <w:color w:val="002060"/>
        </w:rPr>
        <w:t>с  10</w:t>
      </w:r>
      <w:proofErr w:type="gramEnd"/>
      <w:r>
        <w:rPr>
          <w:color w:val="002060"/>
        </w:rPr>
        <w:t>-</w:t>
      </w:r>
      <w:r>
        <w:rPr>
          <w:color w:val="002060"/>
        </w:rPr>
        <w:t>ти дневным меню, разработанным  с учетом физиологических  потребностей детей в калорийности и пищевых веществах, рассчитанное</w:t>
      </w:r>
      <w:r>
        <w:rPr>
          <w:color w:val="002060"/>
        </w:rPr>
        <w:t xml:space="preserve">  на 2 недели, с учетом рекомендуемых среднесуточных норм питания для групп раннего возраста,</w:t>
      </w:r>
      <w:r>
        <w:rPr>
          <w:color w:val="002060"/>
          <w:sz w:val="24"/>
        </w:rPr>
        <w:t xml:space="preserve"> </w:t>
      </w:r>
      <w:r>
        <w:rPr>
          <w:color w:val="002060"/>
        </w:rPr>
        <w:t>утвержденного заведующей МК</w:t>
      </w:r>
      <w:r>
        <w:rPr>
          <w:color w:val="002060"/>
        </w:rPr>
        <w:t>ДОУ «Солнышко</w:t>
      </w:r>
      <w:r>
        <w:rPr>
          <w:color w:val="002060"/>
        </w:rPr>
        <w:t xml:space="preserve">»       </w:t>
      </w:r>
    </w:p>
    <w:p w:rsidR="00471D80" w:rsidRDefault="00F12DF1">
      <w:pPr>
        <w:spacing w:after="155" w:line="296" w:lineRule="auto"/>
        <w:ind w:left="-5" w:right="844" w:hanging="10"/>
      </w:pPr>
      <w:r>
        <w:rPr>
          <w:color w:val="002060"/>
        </w:rPr>
        <w:t xml:space="preserve">В организации питания ребенка раннего возраста </w:t>
      </w:r>
      <w:proofErr w:type="gramStart"/>
      <w:r>
        <w:rPr>
          <w:color w:val="002060"/>
        </w:rPr>
        <w:t>большое</w:t>
      </w:r>
      <w:r>
        <w:rPr>
          <w:color w:val="002060"/>
        </w:rPr>
        <w:t xml:space="preserve">  значение</w:t>
      </w:r>
      <w:proofErr w:type="gramEnd"/>
      <w:r>
        <w:rPr>
          <w:color w:val="002060"/>
        </w:rPr>
        <w:t xml:space="preserve">  имеет соблюдение  режима дня, что обеспечивает лучшее сохранение аппетита. Выдача готовой пищи с пищеблока и прием пищи в группе осуществляется согласно режиму дня. С меню </w:t>
      </w:r>
      <w:r>
        <w:rPr>
          <w:color w:val="002060"/>
        </w:rPr>
        <w:t xml:space="preserve">родители могут ознакомиться на группах ежедневно. </w:t>
      </w:r>
    </w:p>
    <w:p w:rsidR="00F12DF1" w:rsidRDefault="00F12DF1">
      <w:pPr>
        <w:spacing w:after="275" w:line="259" w:lineRule="auto"/>
        <w:ind w:left="-1" w:firstLine="0"/>
        <w:jc w:val="left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 </w:t>
      </w:r>
    </w:p>
    <w:p w:rsidR="00F12DF1" w:rsidRDefault="00F12DF1">
      <w:pPr>
        <w:spacing w:after="275" w:line="259" w:lineRule="auto"/>
        <w:ind w:left="-1" w:firstLine="0"/>
        <w:jc w:val="left"/>
        <w:rPr>
          <w:rFonts w:ascii="Calibri" w:eastAsia="Calibri" w:hAnsi="Calibri" w:cs="Calibri"/>
          <w:color w:val="000000"/>
          <w:sz w:val="22"/>
        </w:rPr>
      </w:pPr>
    </w:p>
    <w:p w:rsidR="00F12DF1" w:rsidRDefault="00F12DF1">
      <w:pPr>
        <w:spacing w:after="275" w:line="259" w:lineRule="auto"/>
        <w:ind w:left="-1" w:firstLine="0"/>
        <w:jc w:val="left"/>
        <w:rPr>
          <w:rFonts w:ascii="Calibri" w:eastAsia="Calibri" w:hAnsi="Calibri" w:cs="Calibri"/>
          <w:color w:val="000000"/>
          <w:sz w:val="22"/>
        </w:rPr>
      </w:pPr>
    </w:p>
    <w:p w:rsidR="00F12DF1" w:rsidRDefault="00F12DF1">
      <w:pPr>
        <w:spacing w:after="275" w:line="259" w:lineRule="auto"/>
        <w:ind w:left="-1" w:firstLine="0"/>
        <w:jc w:val="left"/>
        <w:rPr>
          <w:rFonts w:ascii="Calibri" w:eastAsia="Calibri" w:hAnsi="Calibri" w:cs="Calibri"/>
          <w:color w:val="000000"/>
          <w:sz w:val="22"/>
        </w:rPr>
      </w:pPr>
      <w:r>
        <w:rPr>
          <w:noProof/>
        </w:rPr>
        <w:drawing>
          <wp:inline distT="0" distB="0" distL="0" distR="0" wp14:anchorId="0B419AC4" wp14:editId="6EDB0727">
            <wp:extent cx="1496060" cy="1399540"/>
            <wp:effectExtent l="0" t="0" r="0" b="0"/>
            <wp:docPr id="52" name="Pictu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9606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DF1" w:rsidRDefault="00F12DF1" w:rsidP="00F12DF1">
      <w:pPr>
        <w:spacing w:after="275" w:line="259" w:lineRule="auto"/>
        <w:ind w:left="-1" w:firstLine="0"/>
        <w:jc w:val="center"/>
        <w:rPr>
          <w:rFonts w:ascii="Calibri" w:eastAsia="Calibri" w:hAnsi="Calibri" w:cs="Calibri"/>
          <w:color w:val="000000"/>
          <w:sz w:val="22"/>
        </w:rPr>
      </w:pPr>
    </w:p>
    <w:p w:rsidR="00471D80" w:rsidRDefault="00F12DF1" w:rsidP="00F12DF1">
      <w:pPr>
        <w:spacing w:after="275" w:line="259" w:lineRule="auto"/>
        <w:ind w:left="-1" w:firstLine="0"/>
        <w:jc w:val="center"/>
      </w:pPr>
      <w:r>
        <w:rPr>
          <w:i/>
          <w:color w:val="FF0000"/>
        </w:rPr>
        <w:t>ПРИНЦИПЫ ОРГАНИЗАЦИИ ПИТАНИЯ</w:t>
      </w:r>
    </w:p>
    <w:p w:rsidR="00471D80" w:rsidRDefault="00F12DF1">
      <w:pPr>
        <w:numPr>
          <w:ilvl w:val="0"/>
          <w:numId w:val="1"/>
        </w:numPr>
        <w:spacing w:after="54"/>
        <w:ind w:left="709" w:right="846" w:hanging="349"/>
      </w:pPr>
      <w:r>
        <w:t xml:space="preserve">Соответствие энергетической ценности рациона </w:t>
      </w:r>
      <w:proofErr w:type="spellStart"/>
      <w:r>
        <w:t>энерго</w:t>
      </w:r>
      <w:proofErr w:type="spellEnd"/>
      <w:r>
        <w:t xml:space="preserve">-затратам ребёнка; </w:t>
      </w:r>
    </w:p>
    <w:p w:rsidR="00471D80" w:rsidRDefault="00F12DF1">
      <w:pPr>
        <w:numPr>
          <w:ilvl w:val="0"/>
          <w:numId w:val="1"/>
        </w:numPr>
        <w:ind w:left="709" w:right="846" w:hanging="349"/>
      </w:pPr>
      <w:r>
        <w:t xml:space="preserve">Сбалансированность в рационе всех пищевых веществ; </w:t>
      </w:r>
    </w:p>
    <w:p w:rsidR="00471D80" w:rsidRDefault="00F12DF1">
      <w:pPr>
        <w:numPr>
          <w:ilvl w:val="0"/>
          <w:numId w:val="1"/>
        </w:numPr>
        <w:spacing w:after="69"/>
        <w:ind w:left="709" w:right="846" w:hanging="349"/>
      </w:pPr>
      <w:r>
        <w:t xml:space="preserve">Максимальное разнообразие продуктов и блюд; </w:t>
      </w:r>
    </w:p>
    <w:p w:rsidR="00471D80" w:rsidRDefault="00F12DF1">
      <w:pPr>
        <w:numPr>
          <w:ilvl w:val="0"/>
          <w:numId w:val="1"/>
        </w:numPr>
        <w:spacing w:after="54"/>
        <w:ind w:left="709" w:right="846" w:hanging="349"/>
      </w:pPr>
      <w:r>
        <w:t>Пр</w:t>
      </w:r>
      <w:r>
        <w:t xml:space="preserve">авильная технологическая и кулинарная обработка продуктов, сохранность пищевой ценности; </w:t>
      </w:r>
    </w:p>
    <w:p w:rsidR="00471D80" w:rsidRDefault="00F12DF1">
      <w:pPr>
        <w:numPr>
          <w:ilvl w:val="0"/>
          <w:numId w:val="1"/>
        </w:numPr>
        <w:spacing w:after="68"/>
        <w:ind w:left="709" w:right="846" w:hanging="349"/>
      </w:pPr>
      <w:r>
        <w:t xml:space="preserve">Оптимальный режим питания; </w:t>
      </w:r>
    </w:p>
    <w:p w:rsidR="00471D80" w:rsidRDefault="00F12DF1">
      <w:pPr>
        <w:numPr>
          <w:ilvl w:val="0"/>
          <w:numId w:val="1"/>
        </w:numPr>
        <w:spacing w:after="283"/>
        <w:ind w:left="709" w:right="846" w:hanging="349"/>
      </w:pPr>
      <w:r>
        <w:t xml:space="preserve">Соблюдение гигиенических требований к питанию </w:t>
      </w:r>
    </w:p>
    <w:p w:rsidR="00471D80" w:rsidRDefault="00F12DF1">
      <w:pPr>
        <w:spacing w:after="0" w:line="259" w:lineRule="auto"/>
        <w:ind w:left="0" w:right="-9" w:firstLine="0"/>
        <w:jc w:val="right"/>
      </w:pPr>
      <w:r>
        <w:rPr>
          <w:b/>
          <w:color w:val="000000"/>
          <w:sz w:val="27"/>
        </w:rPr>
        <w:t xml:space="preserve">                                                                                  </w:t>
      </w:r>
    </w:p>
    <w:p w:rsidR="00471D80" w:rsidRDefault="00F12DF1">
      <w:pPr>
        <w:spacing w:after="257" w:line="259" w:lineRule="auto"/>
        <w:ind w:left="0" w:right="782" w:firstLine="0"/>
        <w:jc w:val="center"/>
      </w:pPr>
      <w:r>
        <w:rPr>
          <w:noProof/>
        </w:rPr>
        <w:drawing>
          <wp:inline distT="0" distB="0" distL="0" distR="0">
            <wp:extent cx="3131820" cy="1874520"/>
            <wp:effectExtent l="0" t="0" r="0" b="0"/>
            <wp:docPr id="91" name="Picture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9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3182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00000"/>
          <w:sz w:val="27"/>
        </w:rPr>
        <w:t xml:space="preserve"> </w:t>
      </w:r>
    </w:p>
    <w:p w:rsidR="00471D80" w:rsidRDefault="00F12DF1">
      <w:pPr>
        <w:pStyle w:val="2"/>
        <w:jc w:val="left"/>
      </w:pPr>
      <w:r>
        <w:t>Рациональное питание - залог здоровья</w:t>
      </w:r>
      <w:r>
        <w:rPr>
          <w:b w:val="0"/>
        </w:rPr>
        <w:t xml:space="preserve"> </w:t>
      </w:r>
    </w:p>
    <w:p w:rsidR="00471D80" w:rsidRDefault="00F12DF1" w:rsidP="00F12DF1">
      <w:pPr>
        <w:spacing w:after="242" w:line="275" w:lineRule="auto"/>
        <w:ind w:left="944" w:right="135" w:hanging="416"/>
      </w:pPr>
      <w:r>
        <w:rPr>
          <w:rFonts w:ascii="Calibri" w:eastAsia="Calibri" w:hAnsi="Calibri" w:cs="Calibri"/>
          <w:i/>
        </w:rPr>
        <w:t xml:space="preserve">Важнейшим фактором, лежащим в основе здоровья и нормального развития детей любого возраста, </w:t>
      </w:r>
      <w:proofErr w:type="gramStart"/>
      <w:r>
        <w:rPr>
          <w:rFonts w:ascii="Calibri" w:eastAsia="Calibri" w:hAnsi="Calibri" w:cs="Calibri"/>
          <w:i/>
        </w:rPr>
        <w:t>является  полноценное</w:t>
      </w:r>
      <w:proofErr w:type="gramEnd"/>
      <w:r>
        <w:rPr>
          <w:rFonts w:ascii="Calibri" w:eastAsia="Calibri" w:hAnsi="Calibri" w:cs="Calibri"/>
          <w:i/>
        </w:rPr>
        <w:t xml:space="preserve">  в количественном и качественном отношении питание. </w:t>
      </w:r>
      <w:bookmarkStart w:id="0" w:name="_GoBack"/>
      <w:bookmarkEnd w:id="0"/>
    </w:p>
    <w:p w:rsidR="00471D80" w:rsidRDefault="00F12DF1">
      <w:pPr>
        <w:ind w:left="-15" w:right="846"/>
      </w:pPr>
      <w:r>
        <w:t xml:space="preserve">Рациональное питание детей дошкольного возраста - </w:t>
      </w:r>
      <w:r>
        <w:t xml:space="preserve">необходимое условие их гармоничного роста, физического и нервно-психического развития, устойчивости к действию инфекций и других неблагоприятных факторов </w:t>
      </w:r>
      <w:r>
        <w:lastRenderedPageBreak/>
        <w:t>внешней среды. Дети   находятся в дошкольном учреждении 10-12 часов и их питание, в основном, обеспечи</w:t>
      </w:r>
      <w:r>
        <w:t xml:space="preserve">вается именно в детском саду. Поэтому от того, насколько правильно организовано питание в ДОУ, во многом зависит здоровье и развитие детей раннего возраста.  </w:t>
      </w:r>
    </w:p>
    <w:p w:rsidR="00471D80" w:rsidRDefault="00F12DF1">
      <w:pPr>
        <w:ind w:left="-15" w:right="846"/>
      </w:pPr>
      <w:r>
        <w:t>Основным принципом правильного питания дошкольников должно служить максимальное разнообразие пище</w:t>
      </w:r>
      <w:r>
        <w:t>вых рационов. Только при включении в повседневные рационы всех основных групп продуктов - мяса, рыбы, молока и молочных продуктов, яиц, пищевых жиров, овощей и фруктов, сахара и кондитерских изделий, хлеба, круп и др. можно обеспечить малышей всеми необход</w:t>
      </w:r>
      <w:r>
        <w:t xml:space="preserve">имыми им пищевыми веществами. И, наоборот, исключение из рациона тех или иных продуктов, равно как и избыточное потребление каких-либо из них, неизбежно приводит к нарушениям в состоянии здоровья детей. </w:t>
      </w:r>
    </w:p>
    <w:p w:rsidR="00471D80" w:rsidRDefault="00F12DF1">
      <w:pPr>
        <w:ind w:left="-15" w:right="846"/>
      </w:pPr>
      <w:r>
        <w:t>Мясо, рыба, яйца, молоко, кефир, творог, сыр являютс</w:t>
      </w:r>
      <w:r>
        <w:t xml:space="preserve">я источником высококачественных животных белков, способствующих повышению устойчивости детей к действию инфекций и других неблагоприятных внешних факторов. Поэтому их следует постоянно включать в рацион питания дошкольников.  </w:t>
      </w:r>
    </w:p>
    <w:p w:rsidR="00471D80" w:rsidRDefault="00F12DF1">
      <w:pPr>
        <w:ind w:left="-15" w:right="846"/>
      </w:pPr>
      <w:r>
        <w:t>Правильное рациональное питан</w:t>
      </w:r>
      <w:r>
        <w:t xml:space="preserve">ие - важный и постоянно действующий фактор, обеспечивающий процессы роста, развития организма, условие сохранения здоровья в любом возрасте. </w:t>
      </w:r>
    </w:p>
    <w:p w:rsidR="00471D80" w:rsidRDefault="00F12DF1">
      <w:pPr>
        <w:ind w:left="-15" w:right="846"/>
      </w:pPr>
      <w:r>
        <w:t>Факторы, определяющие соответствие питания принципам здорового образа жизни и гигиены питания в организованной фор</w:t>
      </w:r>
      <w:r>
        <w:t xml:space="preserve">ме, следующие: </w:t>
      </w:r>
    </w:p>
    <w:p w:rsidR="00471D80" w:rsidRDefault="00F12DF1">
      <w:pPr>
        <w:spacing w:after="20" w:line="264" w:lineRule="auto"/>
        <w:ind w:left="-5" w:right="6767" w:hanging="10"/>
        <w:jc w:val="left"/>
      </w:pPr>
      <w:r>
        <w:t xml:space="preserve">- состав продуктов питания, - их качество и количество, - режим и организация. </w:t>
      </w:r>
    </w:p>
    <w:p w:rsidR="00471D80" w:rsidRDefault="00F12DF1">
      <w:pPr>
        <w:ind w:left="-15" w:right="846"/>
      </w:pPr>
      <w:r>
        <w:t xml:space="preserve">Из мясных продуктов </w:t>
      </w:r>
      <w:proofErr w:type="gramStart"/>
      <w:r>
        <w:t>готовятся  котлеты</w:t>
      </w:r>
      <w:proofErr w:type="gramEnd"/>
      <w:r>
        <w:t>, гуляш, которые делаются в отварном и тушеном виде. В качестве гарниров ко вторым блюдам чаще используются овощи (отварны</w:t>
      </w:r>
      <w:r>
        <w:t xml:space="preserve">е, тушеные, в виде пюре). </w:t>
      </w:r>
    </w:p>
    <w:p w:rsidR="00471D80" w:rsidRDefault="00F12DF1">
      <w:pPr>
        <w:ind w:left="-15" w:right="846"/>
      </w:pPr>
      <w:r>
        <w:t xml:space="preserve">Первые блюда представлены различными борщами, супами, как мясными, так и куриными. </w:t>
      </w:r>
    </w:p>
    <w:p w:rsidR="00471D80" w:rsidRDefault="00F12DF1">
      <w:pPr>
        <w:ind w:left="-15" w:right="846"/>
      </w:pPr>
      <w:r>
        <w:t xml:space="preserve">Учитывая необходимость использования в питании детей различных овощей, как в свежем, так и в сыром виде, в состав блюда включается салат, преимущественно из свежих овощей. Салаты, как правило, заправляются растительным маслом. </w:t>
      </w:r>
    </w:p>
    <w:p w:rsidR="00471D80" w:rsidRDefault="00F12DF1">
      <w:pPr>
        <w:ind w:left="-15" w:right="846"/>
      </w:pPr>
      <w:r>
        <w:t xml:space="preserve">В качестве третьего блюда - </w:t>
      </w:r>
      <w:r>
        <w:t xml:space="preserve">компот или кисель из свежих фруктов, отвар шиповника.  </w:t>
      </w:r>
    </w:p>
    <w:p w:rsidR="00471D80" w:rsidRDefault="00F12DF1">
      <w:pPr>
        <w:ind w:left="-15" w:right="846"/>
      </w:pPr>
      <w:r>
        <w:t xml:space="preserve">На завтрак и полдник готовятся различные молочные каши, а также овощные блюда (овощное рагу, тушеная капуста), блюда из творога, яичные омлеты и свежие фрукты. Из напитков на завтрак дается молоко, чай. </w:t>
      </w:r>
    </w:p>
    <w:p w:rsidR="00471D80" w:rsidRDefault="00F12DF1">
      <w:pPr>
        <w:ind w:left="-15" w:right="846"/>
      </w:pPr>
      <w:r>
        <w:lastRenderedPageBreak/>
        <w:t>На второй завтрак детям предлагаются фрукты, фруктов</w:t>
      </w:r>
      <w:r>
        <w:t xml:space="preserve">ые и овощные соки. </w:t>
      </w:r>
    </w:p>
    <w:p w:rsidR="00471D80" w:rsidRDefault="00F12DF1">
      <w:pPr>
        <w:ind w:left="-15" w:right="846"/>
      </w:pPr>
      <w:r>
        <w:t xml:space="preserve">Дети раннего возраста испытывают наиболее высокую </w:t>
      </w:r>
      <w:proofErr w:type="gramStart"/>
      <w:r>
        <w:t>потребность  в</w:t>
      </w:r>
      <w:proofErr w:type="gramEnd"/>
      <w:r>
        <w:t xml:space="preserve"> белке (53г в день).  </w:t>
      </w:r>
      <w:proofErr w:type="gramStart"/>
      <w:r>
        <w:t>При  этом</w:t>
      </w:r>
      <w:proofErr w:type="gramEnd"/>
      <w:r>
        <w:t xml:space="preserve"> важно выдержать  правильное соотношении белков растительного  и животного происхождения. На долю белков животного происхождения </w:t>
      </w:r>
      <w:proofErr w:type="gramStart"/>
      <w:r>
        <w:t>должно  прих</w:t>
      </w:r>
      <w:r>
        <w:t>одиться</w:t>
      </w:r>
      <w:proofErr w:type="gramEnd"/>
      <w:r>
        <w:t xml:space="preserve"> не менее 70% (в среднем 38г. в день). Белки содержаться в основном в продуктах животного происхождения (мясо, рыба, молоко, сыр, творог). Потребность ребенка в </w:t>
      </w:r>
      <w:proofErr w:type="gramStart"/>
      <w:r>
        <w:t>жирах  приближается</w:t>
      </w:r>
      <w:proofErr w:type="gramEnd"/>
      <w:r>
        <w:t xml:space="preserve">  к потребности в белках (53г в день). жиры входят в состав клеток и </w:t>
      </w:r>
      <w:r>
        <w:t xml:space="preserve">организмов, является пластическим  материалом, содержаться в ферментах и гормонах. С ними </w:t>
      </w:r>
      <w:proofErr w:type="gramStart"/>
      <w:r>
        <w:t>связано  поступление</w:t>
      </w:r>
      <w:proofErr w:type="gramEnd"/>
      <w:r>
        <w:t xml:space="preserve">  и усвоение жирорастворимых  витаминов ( A D E K Q).              </w:t>
      </w:r>
    </w:p>
    <w:p w:rsidR="00471D80" w:rsidRDefault="00F12DF1">
      <w:pPr>
        <w:ind w:left="-15" w:right="846"/>
      </w:pPr>
      <w:r>
        <w:t xml:space="preserve">Особую биологическую </w:t>
      </w:r>
      <w:proofErr w:type="gramStart"/>
      <w:r>
        <w:t>ценность  представляют</w:t>
      </w:r>
      <w:proofErr w:type="gramEnd"/>
      <w:r>
        <w:t xml:space="preserve"> растительные жиры, количество кото</w:t>
      </w:r>
      <w:r>
        <w:t xml:space="preserve">рых желательно выдержать на уровне 20-25% от общего содержания жира. Среди жиров животного происхождения </w:t>
      </w:r>
      <w:proofErr w:type="gramStart"/>
      <w:r>
        <w:t>предпочтение  следует</w:t>
      </w:r>
      <w:proofErr w:type="gramEnd"/>
      <w:r>
        <w:t xml:space="preserve"> отдавать сливочному маслу и жирам, содержащих в молочных продуктах, поскольку они легко усваиваются. Содержание </w:t>
      </w:r>
      <w:proofErr w:type="gramStart"/>
      <w:r>
        <w:t>углеводов  в</w:t>
      </w:r>
      <w:proofErr w:type="gramEnd"/>
      <w:r>
        <w:t xml:space="preserve"> суто</w:t>
      </w:r>
      <w:r>
        <w:t xml:space="preserve">чном  наборе продуктов должно примерно в четыре раза превышать количество белка и жира (около 212г в день).  </w:t>
      </w:r>
    </w:p>
    <w:p w:rsidR="00471D80" w:rsidRDefault="00F12DF1">
      <w:pPr>
        <w:ind w:left="-15" w:right="846"/>
      </w:pPr>
      <w:proofErr w:type="gramStart"/>
      <w:r>
        <w:t>Важнейшим  источником</w:t>
      </w:r>
      <w:proofErr w:type="gramEnd"/>
      <w:r>
        <w:t xml:space="preserve"> углеводов  в питании являются фрукты, овощи, крупы, хлеб. Важно следить за соотношением в рационе белков, жиров и углеводов-</w:t>
      </w:r>
      <w:r>
        <w:t xml:space="preserve"> 1:1:4.   </w:t>
      </w:r>
    </w:p>
    <w:p w:rsidR="00471D80" w:rsidRDefault="00F12DF1">
      <w:pPr>
        <w:spacing w:after="20" w:line="264" w:lineRule="auto"/>
        <w:ind w:left="-15" w:firstLine="708"/>
        <w:jc w:val="left"/>
      </w:pPr>
      <w:r>
        <w:t xml:space="preserve">Витамины и </w:t>
      </w:r>
      <w:proofErr w:type="spellStart"/>
      <w:proofErr w:type="gramStart"/>
      <w:r>
        <w:t>витаминоподобные</w:t>
      </w:r>
      <w:proofErr w:type="spellEnd"/>
      <w:r>
        <w:t xml:space="preserve">  вещества</w:t>
      </w:r>
      <w:proofErr w:type="gramEnd"/>
      <w:r>
        <w:t xml:space="preserve">  являются обязательной  составляющей рациона ребенка. </w:t>
      </w:r>
      <w:proofErr w:type="gramStart"/>
      <w:r>
        <w:t>Витамины  не</w:t>
      </w:r>
      <w:proofErr w:type="gramEnd"/>
      <w:r>
        <w:t xml:space="preserve"> обладают пищевой ценностью, однако , поступая в незначительных количествах , действуют как регуляторы </w:t>
      </w:r>
      <w:r>
        <w:tab/>
        <w:t xml:space="preserve">обменных </w:t>
      </w:r>
      <w:r>
        <w:tab/>
        <w:t xml:space="preserve">процессов </w:t>
      </w:r>
      <w:r>
        <w:tab/>
        <w:t xml:space="preserve">и </w:t>
      </w:r>
      <w:r>
        <w:tab/>
        <w:t>физиологическ</w:t>
      </w:r>
      <w:r>
        <w:t xml:space="preserve">их </w:t>
      </w:r>
      <w:r>
        <w:tab/>
        <w:t xml:space="preserve">функций.             Необходимым </w:t>
      </w:r>
      <w:proofErr w:type="gramStart"/>
      <w:r>
        <w:t>компонентом  питания</w:t>
      </w:r>
      <w:proofErr w:type="gramEnd"/>
      <w:r>
        <w:t xml:space="preserve"> является вода, содержание которой  в организме ребенка относительно велико (примерно 75% то массы тела). Водный обмен у детей раннего возраста крайне неустойчив. </w:t>
      </w:r>
    </w:p>
    <w:p w:rsidR="00471D80" w:rsidRDefault="00F12DF1">
      <w:pPr>
        <w:ind w:left="-15" w:right="846"/>
      </w:pPr>
      <w:r>
        <w:t xml:space="preserve"> Существенное влияние на него оказы</w:t>
      </w:r>
      <w:r>
        <w:t xml:space="preserve">вают температура и влажность </w:t>
      </w:r>
      <w:proofErr w:type="gramStart"/>
      <w:r>
        <w:t>окружающего  воздуха</w:t>
      </w:r>
      <w:proofErr w:type="gramEnd"/>
      <w:r>
        <w:t>, характер пищи, одежда, поведение ребенка, нарушения в состоянии здоровья. Средне – суточная потребность в жидкости для детей второго года жизни колеблется от 1150-1300 мл. (в возрасте 1 года) до 1350-1550м</w:t>
      </w:r>
      <w:r>
        <w:t xml:space="preserve">л. (в 2 года).  </w:t>
      </w:r>
    </w:p>
    <w:p w:rsidR="00471D80" w:rsidRDefault="00F12DF1">
      <w:pPr>
        <w:ind w:left="-15" w:right="846"/>
      </w:pPr>
      <w:r>
        <w:t xml:space="preserve">Большую роль в питании детей раннего возраста принадлежит молоку и молочным продуктам. Если малыш не переносит цельное молоко, его можно заменить кисломолочными продуктами (йогурты, кефир и др.) На втором году жизни ребенок начинает </w:t>
      </w:r>
      <w:proofErr w:type="gramStart"/>
      <w:r>
        <w:t>получа</w:t>
      </w:r>
      <w:r>
        <w:t>ть  цельное</w:t>
      </w:r>
      <w:proofErr w:type="gramEnd"/>
      <w:r>
        <w:t xml:space="preserve">  яйцо (половину яйца в день). Однако следует </w:t>
      </w:r>
      <w:proofErr w:type="gramStart"/>
      <w:r>
        <w:t>помнить ,</w:t>
      </w:r>
      <w:proofErr w:type="gramEnd"/>
      <w:r>
        <w:t xml:space="preserve"> что этот  продукт может вызвать аллергическую реакцию.  </w:t>
      </w:r>
    </w:p>
    <w:p w:rsidR="00471D80" w:rsidRDefault="00F12DF1">
      <w:pPr>
        <w:ind w:left="-15" w:right="846"/>
      </w:pPr>
      <w:r>
        <w:lastRenderedPageBreak/>
        <w:t>Рацион детей раннего возраста должен включать разнообразный ассортимент круп: гречневую, овсяную, рисовую и др. Полезны и вкусны каш</w:t>
      </w:r>
      <w:r>
        <w:t xml:space="preserve">и из смеси нескольких злаков.  </w:t>
      </w:r>
    </w:p>
    <w:p w:rsidR="00471D80" w:rsidRDefault="00F12DF1">
      <w:pPr>
        <w:ind w:left="-15" w:right="846"/>
      </w:pPr>
      <w:r>
        <w:t xml:space="preserve">Потребность в углеводах удовлетворяется в значительной степени за счет фруктов и овощей. Следует стремиться к максимальному разнообразию блюд в течение дня и недели. В питании детей раннего возраста важно </w:t>
      </w:r>
      <w:proofErr w:type="gramStart"/>
      <w:r>
        <w:t>соблюдать  объем</w:t>
      </w:r>
      <w:proofErr w:type="gramEnd"/>
      <w:r>
        <w:t xml:space="preserve"> пи</w:t>
      </w:r>
      <w:r>
        <w:t xml:space="preserve">щи, соответствующий </w:t>
      </w:r>
      <w:proofErr w:type="spellStart"/>
      <w:r>
        <w:t>анатомо</w:t>
      </w:r>
      <w:proofErr w:type="spellEnd"/>
      <w:r>
        <w:t xml:space="preserve"> – физиологическим  особенностям детского организма. </w:t>
      </w:r>
    </w:p>
    <w:p w:rsidR="00471D80" w:rsidRDefault="00F12DF1">
      <w:pPr>
        <w:ind w:left="-15" w:right="846"/>
      </w:pPr>
      <w:r>
        <w:t xml:space="preserve">И важным моментом </w:t>
      </w:r>
      <w:proofErr w:type="gramStart"/>
      <w:r>
        <w:t>в  питании</w:t>
      </w:r>
      <w:proofErr w:type="gramEnd"/>
      <w:r>
        <w:t xml:space="preserve"> ребенка раннего  возраста является  точное  соблюдение режима, что обеспечивает лучшее сохранение аппетита, поэтому промежутки между отдельными пр</w:t>
      </w:r>
      <w:r>
        <w:t xml:space="preserve">иемами пищи составляют 3,5-4 часа, а объем его  строго соответствует возрасту детей. </w:t>
      </w:r>
    </w:p>
    <w:p w:rsidR="00471D80" w:rsidRDefault="00F12DF1">
      <w:pPr>
        <w:spacing w:after="252" w:line="259" w:lineRule="auto"/>
        <w:ind w:left="1827" w:firstLine="0"/>
        <w:jc w:val="left"/>
      </w:pPr>
      <w:r>
        <w:rPr>
          <w:noProof/>
        </w:rPr>
        <w:drawing>
          <wp:inline distT="0" distB="0" distL="0" distR="0">
            <wp:extent cx="3619500" cy="4211320"/>
            <wp:effectExtent l="0" t="0" r="0" b="0"/>
            <wp:docPr id="363" name="Picture 3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" name="Picture 36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421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FF0000"/>
        </w:rPr>
        <w:t xml:space="preserve"> </w:t>
      </w:r>
    </w:p>
    <w:p w:rsidR="00471D80" w:rsidRDefault="00F12DF1">
      <w:pPr>
        <w:pStyle w:val="2"/>
        <w:spacing w:after="300"/>
        <w:ind w:left="0" w:right="862"/>
      </w:pPr>
      <w:r>
        <w:t>Санитарно-гигиенический режим на пищеблоке</w:t>
      </w:r>
      <w:r>
        <w:rPr>
          <w:b w:val="0"/>
        </w:rPr>
        <w:t xml:space="preserve"> </w:t>
      </w:r>
    </w:p>
    <w:p w:rsidR="00471D80" w:rsidRDefault="00F12DF1">
      <w:pPr>
        <w:spacing w:after="237"/>
        <w:ind w:left="-15" w:right="846" w:firstLine="0"/>
      </w:pPr>
      <w:r>
        <w:t>Выполнение санитарно-гигиенических правил в пищеблоке нашего учреждения регламентируется санитарно-эпидемиологическими прав</w:t>
      </w:r>
      <w:r>
        <w:t>илами и нормативами «Санитарно-эпидемиологические требования к устройству, содержанию и организации режима работы в дошкольных организациях» СанПиН2.4.1.3049-</w:t>
      </w:r>
      <w:proofErr w:type="gramStart"/>
      <w:r>
        <w:t>13.(</w:t>
      </w:r>
      <w:proofErr w:type="gramEnd"/>
      <w:r>
        <w:t xml:space="preserve">далее – СанПиН). </w:t>
      </w:r>
    </w:p>
    <w:p w:rsidR="00471D80" w:rsidRDefault="00F12DF1">
      <w:pPr>
        <w:spacing w:after="240"/>
        <w:ind w:left="-15" w:right="846"/>
      </w:pPr>
      <w:r>
        <w:lastRenderedPageBreak/>
        <w:t>Устройство, оборудование, содержание пищеблока учреждения соответствует сани</w:t>
      </w:r>
      <w:r>
        <w:t xml:space="preserve">тарным правилам к организациям общественного питания, изготовлению и </w:t>
      </w:r>
      <w:proofErr w:type="spellStart"/>
      <w:r>
        <w:t>оборотоспособности</w:t>
      </w:r>
      <w:proofErr w:type="spellEnd"/>
      <w:r>
        <w:t xml:space="preserve"> в них пищевых продуктов и продовольственного сырья. </w:t>
      </w:r>
    </w:p>
    <w:p w:rsidR="00471D80" w:rsidRDefault="00F12DF1">
      <w:pPr>
        <w:ind w:left="-15" w:right="846"/>
      </w:pPr>
      <w:r>
        <w:t>Пищеблок оборудован необходимым технологическим и холодильным оборудованием. Все технологическое и холодильное обор</w:t>
      </w:r>
      <w:r>
        <w:t xml:space="preserve">удование находится в рабочем состоянии. </w:t>
      </w:r>
    </w:p>
    <w:p w:rsidR="00471D80" w:rsidRDefault="00F12DF1">
      <w:pPr>
        <w:ind w:left="-15" w:right="846"/>
      </w:pPr>
      <w:r>
        <w:t xml:space="preserve">Технологическое оборудование, инвентарь, посуда, </w:t>
      </w:r>
      <w:proofErr w:type="gramStart"/>
      <w:r>
        <w:t>тара  изготовлены</w:t>
      </w:r>
      <w:proofErr w:type="gramEnd"/>
      <w:r>
        <w:t xml:space="preserve"> из материалов, разрешенных для контакта с пищевыми продуктами. Весь кухонный инвентарь и кухонная посуда имеют маркировку для сырых и готовых пищевы</w:t>
      </w:r>
      <w:r>
        <w:t xml:space="preserve">х продуктов. При работе технологического оборудования исключена возможность контакта пищевого сырья и готовых к употреблению продуктов. </w:t>
      </w:r>
    </w:p>
    <w:p w:rsidR="00471D80" w:rsidRDefault="00F12DF1">
      <w:pPr>
        <w:ind w:left="-15" w:right="846"/>
      </w:pPr>
      <w:r>
        <w:t xml:space="preserve">Кухонная посуда, столы, оборудование, инвентарь промаркированы и используются по назначению. </w:t>
      </w:r>
    </w:p>
    <w:p w:rsidR="00471D80" w:rsidRDefault="00F12DF1">
      <w:pPr>
        <w:ind w:left="-15" w:right="846"/>
      </w:pPr>
      <w:r>
        <w:t>Пищевые отходы на пищебло</w:t>
      </w:r>
      <w:r>
        <w:t xml:space="preserve">ке и в группах собирают в промаркированные металлические ведра с крышками, очистка которых проводится по мере заполнения их не более чем на 2/3 объема. </w:t>
      </w:r>
    </w:p>
    <w:p w:rsidR="00471D80" w:rsidRDefault="00F12DF1">
      <w:pPr>
        <w:ind w:left="-15" w:right="846"/>
      </w:pPr>
      <w:r>
        <w:t xml:space="preserve">В помещениях пищеблока ежедневно проводят уборку: мытье полов, удаление пыли, протирание радиаторов, подоконников; еженедельно с применением моющих средств, проводят мытье стен, очистка стекол от пыли и копоти и т.п. </w:t>
      </w:r>
    </w:p>
    <w:p w:rsidR="00471D80" w:rsidRDefault="00F12DF1">
      <w:pPr>
        <w:ind w:left="-15" w:right="846"/>
      </w:pPr>
      <w:r>
        <w:t>Один раз в месяц проводится генеральна</w:t>
      </w:r>
      <w:r>
        <w:t xml:space="preserve">я уборка с последующей дезинфекцией всех помещений, оборудования и инвентаря. </w:t>
      </w:r>
    </w:p>
    <w:p w:rsidR="00471D80" w:rsidRDefault="00F12DF1">
      <w:pPr>
        <w:ind w:left="-15" w:right="846"/>
      </w:pPr>
      <w:r>
        <w:t xml:space="preserve">В помещениях </w:t>
      </w:r>
      <w:proofErr w:type="gramStart"/>
      <w:r>
        <w:t>пищеблока  1</w:t>
      </w:r>
      <w:proofErr w:type="gramEnd"/>
      <w:r>
        <w:t xml:space="preserve"> раз в квартал проводится дезинсекция и дератизация силами специализированных организаций. </w:t>
      </w:r>
    </w:p>
    <w:p w:rsidR="00471D80" w:rsidRDefault="00F12DF1">
      <w:pPr>
        <w:ind w:left="-15" w:right="846"/>
      </w:pPr>
      <w:r>
        <w:t>Особо скоропортящиеся пищевые продукты хранятся в холодильны</w:t>
      </w:r>
      <w:r>
        <w:t xml:space="preserve">х камерах и холодильниках при температуре +2-+6 °C, которые обеспечиваются термометрами для контроля за температурным режимом хранения. </w:t>
      </w:r>
    </w:p>
    <w:p w:rsidR="00471D80" w:rsidRDefault="00F12DF1">
      <w:pPr>
        <w:ind w:left="-15" w:right="846"/>
      </w:pPr>
      <w:r>
        <w:t>Кисломолочные и другие готовые к употреблению скоропортящиеся продукты перед подачей детям выдерживают в закрытой потре</w:t>
      </w:r>
      <w:r>
        <w:t xml:space="preserve">бительской упаковке при комнатной температуре до достижения ими температуры подачи 15 °C +/- 2 °C, но не более одного часа. </w:t>
      </w:r>
    </w:p>
    <w:p w:rsidR="00471D80" w:rsidRDefault="00F12DF1">
      <w:pPr>
        <w:ind w:left="708" w:right="846" w:firstLine="0"/>
      </w:pPr>
      <w:r>
        <w:t xml:space="preserve">При приготовлении пищи соблюдаются следующие правила: </w:t>
      </w:r>
    </w:p>
    <w:p w:rsidR="00471D80" w:rsidRDefault="00F12DF1">
      <w:pPr>
        <w:numPr>
          <w:ilvl w:val="0"/>
          <w:numId w:val="2"/>
        </w:numPr>
        <w:ind w:right="846" w:firstLine="0"/>
      </w:pPr>
      <w:r>
        <w:t>обработку сырых и вареных продуктов проводят на разных столах при использова</w:t>
      </w:r>
      <w:r>
        <w:t xml:space="preserve">нии соответствующих маркированных разделочных досок и ножей; </w:t>
      </w:r>
    </w:p>
    <w:p w:rsidR="00471D80" w:rsidRDefault="00F12DF1">
      <w:pPr>
        <w:numPr>
          <w:ilvl w:val="0"/>
          <w:numId w:val="2"/>
        </w:numPr>
        <w:ind w:right="846" w:firstLine="0"/>
      </w:pPr>
      <w:r>
        <w:t xml:space="preserve">для раздельного приготовления сырых и готовых продуктов используются не менее 2 мясорубок. </w:t>
      </w:r>
    </w:p>
    <w:p w:rsidR="00471D80" w:rsidRDefault="00F12DF1">
      <w:pPr>
        <w:ind w:left="-15" w:right="846"/>
      </w:pPr>
      <w:r>
        <w:lastRenderedPageBreak/>
        <w:t>Питание детей соответствует принципам щадящего питания, предусматривающим использование определенных с</w:t>
      </w:r>
      <w:r>
        <w:t xml:space="preserve">пособов приготовления блюд, таких как варка, приготовление на пару, тушение, запекание, и исключает жарку блюд. </w:t>
      </w:r>
    </w:p>
    <w:p w:rsidR="00471D80" w:rsidRDefault="00F12DF1">
      <w:pPr>
        <w:ind w:left="-15" w:right="846"/>
      </w:pPr>
      <w:r>
        <w:t xml:space="preserve">При кулинарной обработке пищевых продуктов соблюдаются санитарно-эпидемиологические требования к технологическим процессам приготовления блюд. </w:t>
      </w:r>
    </w:p>
    <w:p w:rsidR="00471D80" w:rsidRDefault="00F12DF1">
      <w:pPr>
        <w:ind w:left="-15" w:right="846"/>
      </w:pPr>
      <w:r>
        <w:t xml:space="preserve">Обработку яиц перед использованием в любые блюда проводят в специально отведенном месте </w:t>
      </w:r>
      <w:proofErr w:type="gramStart"/>
      <w:r>
        <w:t>мясо-рыбного</w:t>
      </w:r>
      <w:proofErr w:type="gramEnd"/>
      <w:r>
        <w:t xml:space="preserve"> цеха, используя для этих целей промаркированные емкости. </w:t>
      </w:r>
    </w:p>
    <w:p w:rsidR="00471D80" w:rsidRDefault="00F12DF1">
      <w:pPr>
        <w:ind w:left="-15" w:right="846"/>
      </w:pPr>
      <w:r>
        <w:t>Горячие блюда (супы, соусы, горячие напитки, вторые блюда и гарниры) при раздаче имеют температу</w:t>
      </w:r>
      <w:r>
        <w:t xml:space="preserve">ру +60-+65°C; холодные закуски, салаты, напитки - не ниже +15 °C. </w:t>
      </w:r>
    </w:p>
    <w:p w:rsidR="00471D80" w:rsidRDefault="00F12DF1">
      <w:pPr>
        <w:ind w:left="-15" w:right="846"/>
      </w:pPr>
      <w:r>
        <w:t xml:space="preserve">Изготовление салатов и их заправка осуществляется непосредственно перед раздачей. </w:t>
      </w:r>
    </w:p>
    <w:p w:rsidR="00471D80" w:rsidRDefault="00F12DF1">
      <w:pPr>
        <w:ind w:left="-15" w:right="846"/>
      </w:pPr>
      <w:r>
        <w:t>Фрукты, включая цитрусовые, тщательно промывают в условиях цеха первичной обработки овощей в моечных ванна</w:t>
      </w:r>
      <w:r>
        <w:t xml:space="preserve">х. </w:t>
      </w:r>
    </w:p>
    <w:p w:rsidR="00471D80" w:rsidRDefault="00F12DF1">
      <w:pPr>
        <w:ind w:left="-15" w:right="846"/>
      </w:pPr>
      <w:r>
        <w:t xml:space="preserve">Транспортировка пищевых продуктов проводится в условиях, обеспечивающих их сохранность и предохраняющих от загрязнения. </w:t>
      </w:r>
    </w:p>
    <w:p w:rsidR="00471D80" w:rsidRDefault="00F12DF1">
      <w:pPr>
        <w:ind w:left="-15" w:right="846" w:firstLine="0"/>
      </w:pPr>
      <w:r>
        <w:t xml:space="preserve">Доставка </w:t>
      </w:r>
      <w:r>
        <w:tab/>
        <w:t xml:space="preserve">пищевых </w:t>
      </w:r>
      <w:r>
        <w:tab/>
        <w:t xml:space="preserve">продуктов </w:t>
      </w:r>
      <w:r>
        <w:tab/>
        <w:t xml:space="preserve">осуществляется </w:t>
      </w:r>
      <w:r>
        <w:tab/>
        <w:t xml:space="preserve">специализированным транспортом. </w:t>
      </w:r>
    </w:p>
    <w:p w:rsidR="00471D80" w:rsidRDefault="00F12DF1">
      <w:pPr>
        <w:ind w:left="-15" w:right="846"/>
      </w:pPr>
      <w:r>
        <w:t>Прием пищевых продуктов и продовольственного сырья в</w:t>
      </w:r>
      <w:r>
        <w:t xml:space="preserve"> учреждение осуществляется при наличии документов, подтверждающих их качество и безопасность. Продукция поступает в таре производителя (поставщика). Документация, удостоверяющая качество и безопасность продукции, маркировочные ярлыки (или их копии) сохраня</w:t>
      </w:r>
      <w:r>
        <w:t xml:space="preserve">тся до окончания реализации продукции. </w:t>
      </w:r>
    </w:p>
    <w:p w:rsidR="00471D80" w:rsidRDefault="00F12DF1">
      <w:pPr>
        <w:ind w:left="-15" w:right="846"/>
      </w:pPr>
      <w:r>
        <w:t xml:space="preserve">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 </w:t>
      </w:r>
    </w:p>
    <w:p w:rsidR="00471D80" w:rsidRDefault="00F12DF1">
      <w:pPr>
        <w:ind w:left="-15" w:right="846"/>
      </w:pPr>
      <w:r>
        <w:t>Складские помещения для хранения про</w:t>
      </w:r>
      <w:r>
        <w:t xml:space="preserve">дуктов оборудованы приборами для измерения температуры воздуха, холодильное оборудование - контрольными термометрами. </w:t>
      </w:r>
    </w:p>
    <w:p w:rsidR="00471D80" w:rsidRDefault="00F12DF1">
      <w:pPr>
        <w:ind w:left="-15" w:right="846"/>
      </w:pPr>
      <w:r>
        <w:t xml:space="preserve">Ежедневно в детском саду осуществляется проверка качества уборки кухни и всех подсобных помещений, мытья посуды и оборудования. </w:t>
      </w:r>
    </w:p>
    <w:p w:rsidR="00471D80" w:rsidRDefault="00F12DF1">
      <w:pPr>
        <w:ind w:left="-15" w:right="846"/>
      </w:pPr>
      <w:r>
        <w:t xml:space="preserve">Также отслеживается соблюдение сроков прохождения медицинских обследований персоналом с обязательными отметками в санитарных книжках; проводятся ежедневные осмотры работников пищеблока на наличие </w:t>
      </w:r>
      <w:r>
        <w:lastRenderedPageBreak/>
        <w:t>гнойничковых заболеваний кожи, контролируется соблюдение лич</w:t>
      </w:r>
      <w:r>
        <w:t xml:space="preserve">ной гигиены сотрудниками пищеблока. </w:t>
      </w:r>
    </w:p>
    <w:p w:rsidR="00471D80" w:rsidRDefault="00F12DF1">
      <w:pPr>
        <w:ind w:left="-15" w:right="846"/>
      </w:pPr>
      <w:r>
        <w:t xml:space="preserve">Каждый сотрудник пищеблока ознакомлен под роспись с инструкциями по режиму работы в пищеблоке. Все инструкции составлены в соответствии с </w:t>
      </w:r>
      <w:proofErr w:type="gramStart"/>
      <w:r>
        <w:t>СанПиН  2.4.1.3049</w:t>
      </w:r>
      <w:proofErr w:type="gramEnd"/>
      <w:r>
        <w:t xml:space="preserve">-13 </w:t>
      </w:r>
    </w:p>
    <w:p w:rsidR="00471D80" w:rsidRDefault="00F12DF1">
      <w:pPr>
        <w:spacing w:after="0" w:line="259" w:lineRule="auto"/>
        <w:ind w:left="-1" w:right="789" w:firstLine="0"/>
        <w:jc w:val="right"/>
      </w:pPr>
      <w:r>
        <w:rPr>
          <w:noProof/>
        </w:rPr>
        <w:drawing>
          <wp:inline distT="0" distB="0" distL="0" distR="0">
            <wp:extent cx="5938520" cy="1267460"/>
            <wp:effectExtent l="0" t="0" r="0" b="0"/>
            <wp:docPr id="569" name="Picture 5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" name="Picture 56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8520" cy="126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i/>
          <w:color w:val="000000"/>
        </w:rPr>
        <w:t xml:space="preserve"> </w:t>
      </w:r>
    </w:p>
    <w:sectPr w:rsidR="00471D80">
      <w:pgSz w:w="11908" w:h="16836"/>
      <w:pgMar w:top="1128" w:right="0" w:bottom="119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36648"/>
    <w:multiLevelType w:val="hybridMultilevel"/>
    <w:tmpl w:val="5E460096"/>
    <w:lvl w:ilvl="0" w:tplc="BB4498B6">
      <w:start w:val="1"/>
      <w:numFmt w:val="bullet"/>
      <w:lvlText w:val="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7030A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868A0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7030A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E470D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7030A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0CCF1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7030A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A485D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7030A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8A85D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7030A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18FF1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7030A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7E70E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7030A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DA3FA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7030A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32027C"/>
    <w:multiLevelType w:val="hybridMultilevel"/>
    <w:tmpl w:val="F9A84510"/>
    <w:lvl w:ilvl="0" w:tplc="045C94B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030A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6CDC1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030A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96A5E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030A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7ED0A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030A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08F15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030A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AA332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030A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4E8CE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030A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C2716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030A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464D7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030A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80"/>
    <w:rsid w:val="00471D80"/>
    <w:rsid w:val="00F1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118E"/>
  <w15:docId w15:val="{87421304-72D0-44BE-8211-3819EB01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9" w:lineRule="auto"/>
      <w:ind w:left="360" w:firstLine="698"/>
      <w:jc w:val="both"/>
    </w:pPr>
    <w:rPr>
      <w:rFonts w:ascii="Times New Roman" w:eastAsia="Times New Roman" w:hAnsi="Times New Roman" w:cs="Times New Roman"/>
      <w:color w:val="7030A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6"/>
      <w:outlineLvl w:val="0"/>
    </w:pPr>
    <w:rPr>
      <w:rFonts w:ascii="Calibri" w:eastAsia="Calibri" w:hAnsi="Calibri" w:cs="Calibri"/>
      <w:b/>
      <w:color w:val="FF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58"/>
      <w:ind w:left="2157"/>
      <w:jc w:val="center"/>
      <w:outlineLvl w:val="1"/>
    </w:pPr>
    <w:rPr>
      <w:rFonts w:ascii="Times New Roman" w:eastAsia="Times New Roman" w:hAnsi="Times New Roman" w:cs="Times New Roman"/>
      <w:b/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FF0000"/>
      <w:sz w:val="28"/>
    </w:rPr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FF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1789</Words>
  <Characters>10203</Characters>
  <Application>Microsoft Office Word</Application>
  <DocSecurity>0</DocSecurity>
  <Lines>85</Lines>
  <Paragraphs>23</Paragraphs>
  <ScaleCrop>false</ScaleCrop>
  <Company/>
  <LinksUpToDate>false</LinksUpToDate>
  <CharactersWithSpaces>11969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111</cp:lastModifiedBy>
  <cp:revision>3</cp:revision>
  <dcterms:created xsi:type="dcterms:W3CDTF">2020-03-11T04:44:00Z</dcterms:created>
  <dcterms:modified xsi:type="dcterms:W3CDTF">2020-03-11T04:44:00Z</dcterms:modified>
</cp:coreProperties>
</file>